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AD" w:rsidRDefault="00EB78A2">
      <w:pPr>
        <w:pStyle w:val="Heading1"/>
        <w:spacing w:line="245" w:lineRule="exact"/>
        <w:ind w:left="3193"/>
        <w:rPr>
          <w:rFonts w:ascii="Arial"/>
          <w:u w:val="none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1554480</wp:posOffset>
            </wp:positionH>
            <wp:positionV relativeFrom="paragraph">
              <wp:posOffset>51789</wp:posOffset>
            </wp:positionV>
            <wp:extent cx="499872" cy="5425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542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05"/>
          <w:u w:val="none"/>
        </w:rPr>
        <w:t>PEMERINTAH KABUPATEN PASAMAN</w:t>
      </w:r>
    </w:p>
    <w:p w:rsidR="004113AD" w:rsidRDefault="00EB78A2" w:rsidP="00AE5B55">
      <w:pPr>
        <w:pStyle w:val="Title"/>
        <w:ind w:left="1134"/>
        <w:jc w:val="center"/>
      </w:pPr>
      <w:r>
        <w:t xml:space="preserve">DINAS </w:t>
      </w:r>
      <w:r w:rsidR="00AE5B55">
        <w:t>PERIKANAN</w:t>
      </w:r>
    </w:p>
    <w:p w:rsidR="004113AD" w:rsidRDefault="00B723B0" w:rsidP="00AE5B55">
      <w:pPr>
        <w:pStyle w:val="BodyText"/>
        <w:spacing w:line="273" w:lineRule="auto"/>
        <w:ind w:left="2977" w:right="769" w:hanging="1146"/>
        <w:jc w:val="center"/>
        <w:rPr>
          <w:rFonts w:ascii="Arial"/>
          <w:w w:val="105"/>
        </w:rPr>
      </w:pPr>
      <w:r w:rsidRPr="00B723B0">
        <w:pict>
          <v:shape id="_x0000_s1026" style="position:absolute;left:0;text-align:left;margin-left:110.65pt;margin-top:21.65pt;width:446.9pt;height:2.3pt;z-index:15728640;mso-position-horizontal-relative:page" coordorigin="2213,433" coordsize="8938,46" o:spt="100" adj="0,,0" path="m11150,464r-8937,l2213,479r8937,l11150,464xm11150,433r-8937,l2213,447r8937,l11150,433xe" fillcolor="black" stroked="f">
            <v:stroke joinstyle="round"/>
            <v:formulas/>
            <v:path arrowok="t" o:connecttype="segments"/>
            <w10:wrap anchorx="page"/>
          </v:shape>
        </w:pict>
      </w:r>
      <w:r w:rsidR="00EB78A2">
        <w:rPr>
          <w:rFonts w:ascii="Arial"/>
          <w:w w:val="105"/>
        </w:rPr>
        <w:t xml:space="preserve">Jalan </w:t>
      </w:r>
      <w:r w:rsidR="00AE5B55">
        <w:rPr>
          <w:rFonts w:ascii="Arial"/>
          <w:w w:val="105"/>
        </w:rPr>
        <w:t xml:space="preserve">Ratulangi </w:t>
      </w:r>
      <w:r w:rsidR="00EB78A2">
        <w:rPr>
          <w:rFonts w:ascii="Arial"/>
          <w:w w:val="105"/>
        </w:rPr>
        <w:t>No.</w:t>
      </w:r>
      <w:r w:rsidR="00AE5B55">
        <w:rPr>
          <w:rFonts w:ascii="Arial"/>
          <w:w w:val="105"/>
        </w:rPr>
        <w:t>5</w:t>
      </w:r>
      <w:r w:rsidR="00EB78A2">
        <w:rPr>
          <w:rFonts w:ascii="Arial"/>
          <w:w w:val="105"/>
        </w:rPr>
        <w:t>- LUBUK SIKAPING</w:t>
      </w:r>
    </w:p>
    <w:p w:rsidR="00AE5B55" w:rsidRDefault="00AE5B55" w:rsidP="00AE5B55">
      <w:pPr>
        <w:pStyle w:val="BodyText"/>
        <w:spacing w:line="273" w:lineRule="auto"/>
        <w:ind w:left="2977" w:right="769" w:hanging="1146"/>
        <w:jc w:val="center"/>
        <w:rPr>
          <w:rFonts w:ascii="Arial"/>
          <w:w w:val="105"/>
        </w:rPr>
      </w:pPr>
    </w:p>
    <w:p w:rsidR="00AE5B55" w:rsidRDefault="00AE5B55" w:rsidP="00AE5B55">
      <w:pPr>
        <w:pStyle w:val="BodyText"/>
        <w:spacing w:line="273" w:lineRule="auto"/>
        <w:ind w:left="2977" w:right="769" w:hanging="1146"/>
        <w:jc w:val="center"/>
        <w:rPr>
          <w:rFonts w:ascii="Arial"/>
        </w:rPr>
      </w:pPr>
    </w:p>
    <w:p w:rsidR="004113AD" w:rsidRDefault="00EB78A2" w:rsidP="008F6789">
      <w:pPr>
        <w:pStyle w:val="Heading1"/>
        <w:spacing w:before="104"/>
        <w:jc w:val="center"/>
        <w:rPr>
          <w:u w:val="none"/>
        </w:rPr>
      </w:pPr>
      <w:r>
        <w:rPr>
          <w:spacing w:val="-57"/>
          <w:w w:val="103"/>
        </w:rPr>
        <w:t xml:space="preserve"> </w:t>
      </w:r>
      <w:r>
        <w:t xml:space="preserve">BERITA ACARA PENGADAAN LANGSUNG </w:t>
      </w:r>
      <w:r w:rsidR="008F6789">
        <w:t>ULANG</w:t>
      </w:r>
    </w:p>
    <w:p w:rsidR="004113AD" w:rsidRDefault="00EB78A2" w:rsidP="005B341F">
      <w:pPr>
        <w:pStyle w:val="Heading2"/>
      </w:pPr>
      <w:r>
        <w:rPr>
          <w:w w:val="95"/>
        </w:rPr>
        <w:t>N</w:t>
      </w:r>
      <w:r>
        <w:rPr>
          <w:spacing w:val="1"/>
        </w:rPr>
        <w:t>o</w:t>
      </w:r>
      <w:r>
        <w:rPr>
          <w:w w:val="97"/>
        </w:rPr>
        <w:t>.</w:t>
      </w:r>
      <w:r>
        <w:rPr>
          <w:spacing w:val="-1"/>
        </w:rPr>
        <w:t xml:space="preserve"> </w:t>
      </w:r>
      <w:r w:rsidR="005B341F">
        <w:rPr>
          <w:spacing w:val="1"/>
          <w:w w:val="112"/>
        </w:rPr>
        <w:t>23</w:t>
      </w:r>
      <w:r>
        <w:rPr>
          <w:w w:val="187"/>
        </w:rPr>
        <w:t>/</w:t>
      </w:r>
      <w:r>
        <w:rPr>
          <w:w w:val="82"/>
        </w:rPr>
        <w:t>B</w:t>
      </w:r>
      <w:r>
        <w:rPr>
          <w:w w:val="85"/>
        </w:rPr>
        <w:t>A</w:t>
      </w:r>
      <w:r>
        <w:rPr>
          <w:w w:val="187"/>
        </w:rPr>
        <w:t>/</w:t>
      </w:r>
      <w:r>
        <w:rPr>
          <w:w w:val="87"/>
        </w:rPr>
        <w:t>PP</w:t>
      </w:r>
      <w:r>
        <w:rPr>
          <w:spacing w:val="1"/>
          <w:w w:val="82"/>
        </w:rPr>
        <w:t>B</w:t>
      </w:r>
      <w:r>
        <w:rPr>
          <w:w w:val="76"/>
        </w:rPr>
        <w:t>J</w:t>
      </w:r>
      <w:r>
        <w:rPr>
          <w:w w:val="187"/>
        </w:rPr>
        <w:t>/</w:t>
      </w:r>
      <w:r>
        <w:rPr>
          <w:w w:val="112"/>
        </w:rPr>
        <w:t>20</w:t>
      </w:r>
      <w:r>
        <w:rPr>
          <w:spacing w:val="1"/>
          <w:w w:val="112"/>
        </w:rPr>
        <w:t>2</w:t>
      </w:r>
      <w:r>
        <w:rPr>
          <w:w w:val="112"/>
        </w:rPr>
        <w:t>1</w:t>
      </w:r>
    </w:p>
    <w:p w:rsidR="004113AD" w:rsidRDefault="004113AD">
      <w:pPr>
        <w:pStyle w:val="BodyText"/>
        <w:spacing w:before="5"/>
        <w:rPr>
          <w:sz w:val="9"/>
        </w:rPr>
      </w:pPr>
    </w:p>
    <w:p w:rsidR="004113AD" w:rsidRDefault="005B341F" w:rsidP="005B341F">
      <w:pPr>
        <w:pStyle w:val="BodyText"/>
        <w:tabs>
          <w:tab w:val="left" w:pos="1651"/>
        </w:tabs>
        <w:spacing w:before="76"/>
        <w:ind w:left="596"/>
      </w:pPr>
      <w:proofErr w:type="spellStart"/>
      <w:r>
        <w:rPr>
          <w:w w:val="105"/>
        </w:rPr>
        <w:t>Tanggal</w:t>
      </w:r>
      <w:proofErr w:type="spellEnd"/>
      <w:r>
        <w:rPr>
          <w:w w:val="105"/>
        </w:rPr>
        <w:tab/>
        <w:t xml:space="preserve">: 25 </w:t>
      </w:r>
      <w:proofErr w:type="spellStart"/>
      <w:r>
        <w:rPr>
          <w:w w:val="105"/>
        </w:rPr>
        <w:t>Agustus</w:t>
      </w:r>
      <w:proofErr w:type="spellEnd"/>
      <w:r>
        <w:rPr>
          <w:w w:val="105"/>
        </w:rPr>
        <w:t xml:space="preserve"> </w:t>
      </w:r>
      <w:r w:rsidR="00EB78A2">
        <w:rPr>
          <w:w w:val="105"/>
        </w:rPr>
        <w:t>2021</w:t>
      </w:r>
    </w:p>
    <w:p w:rsidR="004113AD" w:rsidRDefault="004113AD">
      <w:pPr>
        <w:sectPr w:rsidR="004113AD">
          <w:type w:val="continuous"/>
          <w:pgSz w:w="12240" w:h="15840"/>
          <w:pgMar w:top="600" w:right="960" w:bottom="280" w:left="1720" w:header="720" w:footer="720" w:gutter="0"/>
          <w:cols w:space="720"/>
        </w:sectPr>
      </w:pPr>
    </w:p>
    <w:p w:rsidR="004113AD" w:rsidRDefault="00EB78A2">
      <w:pPr>
        <w:pStyle w:val="BodyText"/>
        <w:spacing w:before="21" w:line="384" w:lineRule="auto"/>
        <w:ind w:left="596" w:right="-16"/>
      </w:pPr>
      <w:r>
        <w:rPr>
          <w:w w:val="105"/>
        </w:rPr>
        <w:lastRenderedPageBreak/>
        <w:t>Pekerjaan Lokasi</w:t>
      </w:r>
    </w:p>
    <w:p w:rsidR="004113AD" w:rsidRDefault="00EB78A2" w:rsidP="005B341F">
      <w:pPr>
        <w:pStyle w:val="BodyText"/>
        <w:spacing w:before="23"/>
        <w:ind w:left="308"/>
      </w:pPr>
      <w:r>
        <w:br w:type="column"/>
      </w:r>
      <w:r>
        <w:rPr>
          <w:w w:val="105"/>
        </w:rPr>
        <w:lastRenderedPageBreak/>
        <w:t xml:space="preserve">: </w:t>
      </w:r>
      <w:proofErr w:type="spellStart"/>
      <w:r w:rsidR="005B341F">
        <w:t>Paket</w:t>
      </w:r>
      <w:proofErr w:type="spellEnd"/>
      <w:r w:rsidR="005B341F">
        <w:t xml:space="preserve"> </w:t>
      </w:r>
      <w:proofErr w:type="spellStart"/>
      <w:r w:rsidR="005B341F">
        <w:t>Pengukuran</w:t>
      </w:r>
      <w:proofErr w:type="spellEnd"/>
      <w:r w:rsidR="005B341F">
        <w:t xml:space="preserve"> </w:t>
      </w:r>
      <w:proofErr w:type="spellStart"/>
      <w:r w:rsidR="005B341F">
        <w:t>dan</w:t>
      </w:r>
      <w:proofErr w:type="spellEnd"/>
      <w:r w:rsidR="005B341F">
        <w:t xml:space="preserve"> </w:t>
      </w:r>
      <w:proofErr w:type="spellStart"/>
      <w:r w:rsidR="005B341F">
        <w:t>pemeriksaan</w:t>
      </w:r>
      <w:proofErr w:type="spellEnd"/>
      <w:r w:rsidR="005B341F">
        <w:t xml:space="preserve"> </w:t>
      </w:r>
      <w:proofErr w:type="spellStart"/>
      <w:r w:rsidR="005B341F">
        <w:t>kesehatan</w:t>
      </w:r>
      <w:proofErr w:type="spellEnd"/>
      <w:r w:rsidR="005B341F">
        <w:t xml:space="preserve"> </w:t>
      </w:r>
      <w:proofErr w:type="spellStart"/>
      <w:r w:rsidR="005B341F">
        <w:t>ikan</w:t>
      </w:r>
      <w:proofErr w:type="spellEnd"/>
      <w:r w:rsidR="005B341F">
        <w:t>/</w:t>
      </w:r>
      <w:proofErr w:type="spellStart"/>
      <w:r w:rsidR="005B341F">
        <w:t>mutu</w:t>
      </w:r>
      <w:proofErr w:type="spellEnd"/>
      <w:r w:rsidR="005B341F">
        <w:t xml:space="preserve"> </w:t>
      </w:r>
      <w:proofErr w:type="spellStart"/>
      <w:r w:rsidR="005B341F">
        <w:t>benih</w:t>
      </w:r>
      <w:proofErr w:type="spellEnd"/>
    </w:p>
    <w:p w:rsidR="004113AD" w:rsidRDefault="00EB78A2" w:rsidP="00AE5B55">
      <w:pPr>
        <w:pStyle w:val="BodyText"/>
        <w:spacing w:before="114"/>
        <w:ind w:left="308"/>
      </w:pPr>
      <w:r>
        <w:rPr>
          <w:w w:val="105"/>
        </w:rPr>
        <w:t xml:space="preserve">: </w:t>
      </w:r>
      <w:r w:rsidR="00AE5B55">
        <w:rPr>
          <w:w w:val="105"/>
        </w:rPr>
        <w:t>BBI Lundar Pasaman</w:t>
      </w:r>
    </w:p>
    <w:p w:rsidR="004113AD" w:rsidRDefault="004113AD">
      <w:pPr>
        <w:sectPr w:rsidR="004113AD">
          <w:type w:val="continuous"/>
          <w:pgSz w:w="12240" w:h="15840"/>
          <w:pgMar w:top="600" w:right="960" w:bottom="280" w:left="1720" w:header="720" w:footer="720" w:gutter="0"/>
          <w:cols w:num="2" w:space="720" w:equalWidth="0">
            <w:col w:w="1304" w:space="40"/>
            <w:col w:w="8216"/>
          </w:cols>
        </w:sectPr>
      </w:pPr>
    </w:p>
    <w:p w:rsidR="004113AD" w:rsidRDefault="00EB78A2" w:rsidP="005B341F">
      <w:pPr>
        <w:pStyle w:val="BodyText"/>
        <w:spacing w:before="10" w:line="254" w:lineRule="auto"/>
        <w:ind w:left="596" w:right="168"/>
        <w:jc w:val="both"/>
      </w:pPr>
      <w:proofErr w:type="spellStart"/>
      <w:r>
        <w:rPr>
          <w:w w:val="110"/>
        </w:rPr>
        <w:lastRenderedPageBreak/>
        <w:t>Pada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hari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ini</w:t>
      </w:r>
      <w:proofErr w:type="spellEnd"/>
      <w:r>
        <w:rPr>
          <w:w w:val="110"/>
        </w:rPr>
        <w:t xml:space="preserve"> </w:t>
      </w:r>
      <w:proofErr w:type="spellStart"/>
      <w:r w:rsidR="005B341F">
        <w:rPr>
          <w:w w:val="110"/>
        </w:rPr>
        <w:t>Rabu</w:t>
      </w:r>
      <w:proofErr w:type="spellEnd"/>
      <w:r w:rsidR="00AE5B55">
        <w:rPr>
          <w:w w:val="110"/>
        </w:rPr>
        <w:t xml:space="preserve"> </w:t>
      </w:r>
      <w:proofErr w:type="spellStart"/>
      <w:r>
        <w:rPr>
          <w:w w:val="110"/>
        </w:rPr>
        <w:t>tanggal</w:t>
      </w:r>
      <w:proofErr w:type="spellEnd"/>
      <w:r>
        <w:rPr>
          <w:w w:val="110"/>
        </w:rPr>
        <w:t xml:space="preserve"> </w:t>
      </w:r>
      <w:proofErr w:type="spellStart"/>
      <w:r w:rsidR="005B341F">
        <w:rPr>
          <w:w w:val="110"/>
        </w:rPr>
        <w:t>dua</w:t>
      </w:r>
      <w:proofErr w:type="spellEnd"/>
      <w:r w:rsidR="005B341F">
        <w:rPr>
          <w:w w:val="110"/>
        </w:rPr>
        <w:t xml:space="preserve"> </w:t>
      </w:r>
      <w:proofErr w:type="spellStart"/>
      <w:r w:rsidR="005B341F">
        <w:rPr>
          <w:w w:val="110"/>
        </w:rPr>
        <w:t>puluh</w:t>
      </w:r>
      <w:proofErr w:type="spellEnd"/>
      <w:r w:rsidR="005B341F">
        <w:rPr>
          <w:w w:val="110"/>
        </w:rPr>
        <w:t xml:space="preserve"> </w:t>
      </w:r>
      <w:proofErr w:type="spellStart"/>
      <w:r w:rsidR="005B341F">
        <w:rPr>
          <w:w w:val="110"/>
        </w:rPr>
        <w:t>enam</w:t>
      </w:r>
      <w:proofErr w:type="spellEnd"/>
      <w:r w:rsidR="005B341F">
        <w:rPr>
          <w:w w:val="110"/>
        </w:rPr>
        <w:t xml:space="preserve"> </w:t>
      </w:r>
      <w:proofErr w:type="spellStart"/>
      <w:r>
        <w:rPr>
          <w:w w:val="110"/>
        </w:rPr>
        <w:t>bulan</w:t>
      </w:r>
      <w:proofErr w:type="spellEnd"/>
      <w:r>
        <w:rPr>
          <w:w w:val="110"/>
        </w:rPr>
        <w:t xml:space="preserve"> </w:t>
      </w:r>
      <w:proofErr w:type="spellStart"/>
      <w:r w:rsidR="005B341F">
        <w:rPr>
          <w:w w:val="110"/>
        </w:rPr>
        <w:t>Agustus</w:t>
      </w:r>
      <w:proofErr w:type="spellEnd"/>
      <w:r w:rsidR="005B341F">
        <w:rPr>
          <w:w w:val="110"/>
        </w:rPr>
        <w:t xml:space="preserve"> </w:t>
      </w:r>
      <w:proofErr w:type="spellStart"/>
      <w:r>
        <w:rPr>
          <w:w w:val="110"/>
        </w:rPr>
        <w:t>tahun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Dua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Ribu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Dua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Puluh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Satu</w:t>
      </w:r>
      <w:proofErr w:type="spellEnd"/>
      <w:r>
        <w:rPr>
          <w:w w:val="110"/>
        </w:rPr>
        <w:t xml:space="preserve">, bertempat di Kantor Dinas </w:t>
      </w:r>
      <w:r w:rsidR="00AE5B55">
        <w:rPr>
          <w:w w:val="110"/>
        </w:rPr>
        <w:t xml:space="preserve">Perikanan </w:t>
      </w:r>
      <w:r>
        <w:rPr>
          <w:w w:val="110"/>
        </w:rPr>
        <w:t>Kabupaten</w:t>
      </w:r>
      <w:r>
        <w:rPr>
          <w:spacing w:val="-12"/>
          <w:w w:val="110"/>
        </w:rPr>
        <w:t xml:space="preserve"> </w:t>
      </w:r>
      <w:r>
        <w:rPr>
          <w:w w:val="110"/>
        </w:rPr>
        <w:t>Pasaman,</w:t>
      </w:r>
      <w:r>
        <w:rPr>
          <w:spacing w:val="-11"/>
          <w:w w:val="110"/>
        </w:rPr>
        <w:t xml:space="preserve"> </w:t>
      </w:r>
      <w:r>
        <w:rPr>
          <w:w w:val="110"/>
        </w:rPr>
        <w:t>Pejabat</w:t>
      </w:r>
      <w:r>
        <w:rPr>
          <w:spacing w:val="-13"/>
          <w:w w:val="110"/>
        </w:rPr>
        <w:t xml:space="preserve"> </w:t>
      </w:r>
      <w:r>
        <w:rPr>
          <w:w w:val="110"/>
        </w:rPr>
        <w:t>Pengadaan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Dinas </w:t>
      </w:r>
      <w:r w:rsidR="00AE5B55">
        <w:rPr>
          <w:w w:val="110"/>
        </w:rPr>
        <w:t xml:space="preserve">Perikanan </w:t>
      </w:r>
      <w:r>
        <w:rPr>
          <w:w w:val="110"/>
        </w:rPr>
        <w:t>Kabupaten</w:t>
      </w:r>
      <w:r>
        <w:rPr>
          <w:spacing w:val="-7"/>
          <w:w w:val="110"/>
        </w:rPr>
        <w:t xml:space="preserve"> </w:t>
      </w:r>
      <w:r>
        <w:rPr>
          <w:w w:val="110"/>
        </w:rPr>
        <w:t>Pasaman</w:t>
      </w:r>
      <w:r>
        <w:rPr>
          <w:spacing w:val="-5"/>
          <w:w w:val="110"/>
        </w:rPr>
        <w:t xml:space="preserve"> </w:t>
      </w:r>
      <w:r>
        <w:rPr>
          <w:w w:val="110"/>
        </w:rPr>
        <w:t>tahun</w:t>
      </w:r>
      <w:r>
        <w:rPr>
          <w:spacing w:val="-7"/>
          <w:w w:val="110"/>
        </w:rPr>
        <w:t xml:space="preserve"> </w:t>
      </w:r>
      <w:r>
        <w:rPr>
          <w:w w:val="110"/>
        </w:rPr>
        <w:t>2021</w:t>
      </w:r>
      <w:r>
        <w:rPr>
          <w:spacing w:val="-7"/>
          <w:w w:val="110"/>
        </w:rPr>
        <w:t xml:space="preserve"> </w:t>
      </w:r>
      <w:r>
        <w:rPr>
          <w:w w:val="110"/>
        </w:rPr>
        <w:t>yang</w:t>
      </w:r>
      <w:r>
        <w:rPr>
          <w:spacing w:val="-6"/>
          <w:w w:val="110"/>
        </w:rPr>
        <w:t xml:space="preserve"> </w:t>
      </w:r>
      <w:r>
        <w:rPr>
          <w:w w:val="110"/>
        </w:rPr>
        <w:t>telah</w:t>
      </w:r>
      <w:r>
        <w:rPr>
          <w:spacing w:val="-7"/>
          <w:w w:val="110"/>
        </w:rPr>
        <w:t xml:space="preserve"> </w:t>
      </w:r>
      <w:r>
        <w:rPr>
          <w:w w:val="110"/>
        </w:rPr>
        <w:t>ditetapkan</w:t>
      </w:r>
      <w:r>
        <w:rPr>
          <w:spacing w:val="-5"/>
          <w:w w:val="110"/>
        </w:rPr>
        <w:t xml:space="preserve"> </w:t>
      </w:r>
      <w:r>
        <w:rPr>
          <w:w w:val="110"/>
        </w:rPr>
        <w:t>berdasarkan</w:t>
      </w:r>
      <w:r>
        <w:rPr>
          <w:spacing w:val="-6"/>
          <w:w w:val="110"/>
        </w:rPr>
        <w:t xml:space="preserve"> </w:t>
      </w:r>
      <w:r>
        <w:rPr>
          <w:w w:val="110"/>
        </w:rPr>
        <w:t>Surat</w:t>
      </w:r>
      <w:r>
        <w:rPr>
          <w:spacing w:val="-5"/>
          <w:w w:val="110"/>
        </w:rPr>
        <w:t xml:space="preserve"> </w:t>
      </w:r>
      <w:r>
        <w:rPr>
          <w:w w:val="110"/>
        </w:rPr>
        <w:t xml:space="preserve">Keputusan </w:t>
      </w:r>
      <w:r>
        <w:rPr>
          <w:w w:val="84"/>
        </w:rPr>
        <w:t>K</w:t>
      </w:r>
      <w:r>
        <w:rPr>
          <w:spacing w:val="-2"/>
          <w:w w:val="102"/>
        </w:rPr>
        <w:t>e</w:t>
      </w:r>
      <w:r>
        <w:rPr>
          <w:w w:val="110"/>
        </w:rPr>
        <w:t>pa</w:t>
      </w:r>
      <w:r>
        <w:rPr>
          <w:w w:val="101"/>
        </w:rPr>
        <w:t>l</w:t>
      </w:r>
      <w:r>
        <w:rPr>
          <w:w w:val="110"/>
        </w:rPr>
        <w:t>a</w:t>
      </w:r>
      <w:r>
        <w:rPr>
          <w:spacing w:val="18"/>
        </w:rPr>
        <w:t xml:space="preserve"> </w:t>
      </w:r>
      <w:r>
        <w:rPr>
          <w:w w:val="102"/>
        </w:rPr>
        <w:t>D</w:t>
      </w:r>
      <w:r>
        <w:rPr>
          <w:w w:val="101"/>
        </w:rPr>
        <w:t>i</w:t>
      </w:r>
      <w:r>
        <w:rPr>
          <w:w w:val="115"/>
        </w:rPr>
        <w:t>n</w:t>
      </w:r>
      <w:r>
        <w:rPr>
          <w:w w:val="110"/>
        </w:rPr>
        <w:t>a</w:t>
      </w:r>
      <w:r>
        <w:rPr>
          <w:w w:val="97"/>
        </w:rPr>
        <w:t>s</w:t>
      </w:r>
      <w:r>
        <w:rPr>
          <w:spacing w:val="18"/>
        </w:rPr>
        <w:t xml:space="preserve"> </w:t>
      </w:r>
      <w:r w:rsidR="00AE5B55">
        <w:rPr>
          <w:spacing w:val="-2"/>
          <w:w w:val="89"/>
        </w:rPr>
        <w:t xml:space="preserve">Perikanan </w:t>
      </w:r>
      <w:r>
        <w:rPr>
          <w:spacing w:val="17"/>
        </w:rPr>
        <w:t xml:space="preserve"> </w:t>
      </w:r>
      <w:r>
        <w:rPr>
          <w:w w:val="84"/>
        </w:rPr>
        <w:t>K</w:t>
      </w:r>
      <w:r>
        <w:rPr>
          <w:w w:val="110"/>
        </w:rPr>
        <w:t>a</w:t>
      </w:r>
      <w:r>
        <w:rPr>
          <w:spacing w:val="1"/>
          <w:w w:val="106"/>
        </w:rPr>
        <w:t>b</w:t>
      </w:r>
      <w:r>
        <w:rPr>
          <w:w w:val="115"/>
        </w:rPr>
        <w:t>u</w:t>
      </w:r>
      <w:r>
        <w:rPr>
          <w:w w:val="110"/>
        </w:rPr>
        <w:t>pa</w:t>
      </w:r>
      <w:r>
        <w:rPr>
          <w:spacing w:val="1"/>
          <w:w w:val="109"/>
        </w:rPr>
        <w:t>t</w:t>
      </w:r>
      <w:r>
        <w:rPr>
          <w:spacing w:val="-2"/>
          <w:w w:val="102"/>
        </w:rPr>
        <w:t>e</w:t>
      </w:r>
      <w:r>
        <w:rPr>
          <w:w w:val="115"/>
        </w:rPr>
        <w:t>n</w:t>
      </w:r>
      <w:r>
        <w:rPr>
          <w:spacing w:val="17"/>
        </w:rPr>
        <w:t xml:space="preserve"> </w:t>
      </w:r>
      <w:r>
        <w:rPr>
          <w:w w:val="89"/>
        </w:rPr>
        <w:t>P</w:t>
      </w:r>
      <w:r>
        <w:rPr>
          <w:w w:val="110"/>
        </w:rPr>
        <w:t>a</w:t>
      </w:r>
      <w:r>
        <w:rPr>
          <w:w w:val="97"/>
        </w:rPr>
        <w:t>s</w:t>
      </w:r>
      <w:r>
        <w:rPr>
          <w:w w:val="110"/>
        </w:rPr>
        <w:t>a</w:t>
      </w:r>
      <w:r>
        <w:rPr>
          <w:w w:val="107"/>
        </w:rPr>
        <w:t>m</w:t>
      </w:r>
      <w:r>
        <w:rPr>
          <w:w w:val="110"/>
        </w:rPr>
        <w:t>a</w:t>
      </w:r>
      <w:r>
        <w:rPr>
          <w:w w:val="115"/>
        </w:rPr>
        <w:t>n</w:t>
      </w:r>
      <w:r>
        <w:rPr>
          <w:spacing w:val="19"/>
        </w:rPr>
        <w:t xml:space="preserve"> </w:t>
      </w:r>
      <w:r>
        <w:rPr>
          <w:spacing w:val="1"/>
          <w:w w:val="109"/>
        </w:rPr>
        <w:t>t</w:t>
      </w:r>
      <w:r>
        <w:rPr>
          <w:spacing w:val="2"/>
          <w:w w:val="110"/>
        </w:rPr>
        <w:t>a</w:t>
      </w:r>
      <w:r>
        <w:rPr>
          <w:w w:val="115"/>
        </w:rPr>
        <w:t>n</w:t>
      </w:r>
      <w:r>
        <w:rPr>
          <w:w w:val="104"/>
        </w:rPr>
        <w:t>gg</w:t>
      </w:r>
      <w:r>
        <w:rPr>
          <w:w w:val="110"/>
        </w:rPr>
        <w:t>a</w:t>
      </w:r>
      <w:r>
        <w:rPr>
          <w:w w:val="101"/>
        </w:rPr>
        <w:t>l</w:t>
      </w:r>
      <w:r>
        <w:rPr>
          <w:spacing w:val="15"/>
        </w:rPr>
        <w:t xml:space="preserve"> </w:t>
      </w:r>
      <w:r w:rsidR="00AE5B55">
        <w:rPr>
          <w:w w:val="115"/>
        </w:rPr>
        <w:t xml:space="preserve">  </w:t>
      </w:r>
      <w:r w:rsidR="00AE5B55">
        <w:rPr>
          <w:w w:val="110"/>
        </w:rPr>
        <w:t xml:space="preserve">Februari </w:t>
      </w:r>
      <w:r>
        <w:rPr>
          <w:w w:val="110"/>
        </w:rPr>
        <w:t>2021,</w:t>
      </w:r>
      <w:r>
        <w:rPr>
          <w:spacing w:val="-10"/>
          <w:w w:val="110"/>
        </w:rPr>
        <w:t xml:space="preserve"> </w:t>
      </w:r>
      <w:r>
        <w:rPr>
          <w:w w:val="110"/>
        </w:rPr>
        <w:t>telah</w:t>
      </w:r>
      <w:r>
        <w:rPr>
          <w:spacing w:val="-10"/>
          <w:w w:val="110"/>
        </w:rPr>
        <w:t xml:space="preserve"> </w:t>
      </w:r>
      <w:r>
        <w:rPr>
          <w:w w:val="110"/>
        </w:rPr>
        <w:t>mengadakan</w:t>
      </w:r>
      <w:r>
        <w:rPr>
          <w:spacing w:val="-10"/>
          <w:w w:val="110"/>
        </w:rPr>
        <w:t xml:space="preserve"> </w:t>
      </w:r>
      <w:r>
        <w:rPr>
          <w:w w:val="110"/>
        </w:rPr>
        <w:t>proses</w:t>
      </w:r>
      <w:r>
        <w:rPr>
          <w:spacing w:val="-11"/>
          <w:w w:val="110"/>
        </w:rPr>
        <w:t xml:space="preserve"> </w:t>
      </w:r>
      <w:r>
        <w:rPr>
          <w:w w:val="110"/>
        </w:rPr>
        <w:t>evaluasi</w:t>
      </w:r>
      <w:r>
        <w:rPr>
          <w:spacing w:val="-11"/>
          <w:w w:val="110"/>
        </w:rPr>
        <w:t xml:space="preserve"> </w:t>
      </w:r>
      <w:r>
        <w:rPr>
          <w:w w:val="110"/>
        </w:rPr>
        <w:t>pengadaan</w:t>
      </w:r>
      <w:r>
        <w:rPr>
          <w:spacing w:val="-10"/>
          <w:w w:val="110"/>
        </w:rPr>
        <w:t xml:space="preserve"> </w:t>
      </w:r>
      <w:r>
        <w:rPr>
          <w:w w:val="110"/>
        </w:rPr>
        <w:t>langsung</w:t>
      </w:r>
      <w:r>
        <w:rPr>
          <w:spacing w:val="-10"/>
          <w:w w:val="110"/>
        </w:rPr>
        <w:t xml:space="preserve"> </w:t>
      </w:r>
      <w:r>
        <w:rPr>
          <w:w w:val="110"/>
        </w:rPr>
        <w:t>pada</w:t>
      </w:r>
      <w:r>
        <w:rPr>
          <w:spacing w:val="-10"/>
          <w:w w:val="110"/>
        </w:rPr>
        <w:t xml:space="preserve"> </w:t>
      </w:r>
      <w:r>
        <w:rPr>
          <w:w w:val="110"/>
        </w:rPr>
        <w:t>paket</w:t>
      </w:r>
      <w:r>
        <w:rPr>
          <w:spacing w:val="-9"/>
          <w:w w:val="110"/>
        </w:rPr>
        <w:t xml:space="preserve"> </w:t>
      </w:r>
      <w:r>
        <w:rPr>
          <w:w w:val="110"/>
        </w:rPr>
        <w:t>tersebut</w:t>
      </w:r>
      <w:r>
        <w:rPr>
          <w:spacing w:val="-10"/>
          <w:w w:val="110"/>
        </w:rPr>
        <w:t xml:space="preserve"> </w:t>
      </w:r>
      <w:r>
        <w:rPr>
          <w:w w:val="110"/>
        </w:rPr>
        <w:t>dengan</w:t>
      </w:r>
      <w:r>
        <w:rPr>
          <w:spacing w:val="-9"/>
          <w:w w:val="110"/>
        </w:rPr>
        <w:t xml:space="preserve"> </w:t>
      </w:r>
      <w:r>
        <w:rPr>
          <w:w w:val="110"/>
        </w:rPr>
        <w:t>hasil</w:t>
      </w:r>
      <w:r>
        <w:rPr>
          <w:spacing w:val="-11"/>
          <w:w w:val="110"/>
        </w:rPr>
        <w:t xml:space="preserve"> </w:t>
      </w:r>
      <w:r>
        <w:rPr>
          <w:w w:val="110"/>
        </w:rPr>
        <w:t>sebagai</w:t>
      </w:r>
      <w:r>
        <w:rPr>
          <w:spacing w:val="-10"/>
          <w:w w:val="110"/>
        </w:rPr>
        <w:t xml:space="preserve"> </w:t>
      </w:r>
      <w:r>
        <w:rPr>
          <w:w w:val="110"/>
        </w:rPr>
        <w:t>berikut</w:t>
      </w:r>
      <w:r>
        <w:rPr>
          <w:spacing w:val="-8"/>
          <w:w w:val="110"/>
        </w:rPr>
        <w:t xml:space="preserve"> </w:t>
      </w:r>
      <w:r>
        <w:rPr>
          <w:w w:val="110"/>
        </w:rPr>
        <w:t>:</w:t>
      </w:r>
    </w:p>
    <w:p w:rsidR="004113AD" w:rsidRDefault="00EB78A2">
      <w:pPr>
        <w:pStyle w:val="ListParagraph"/>
        <w:numPr>
          <w:ilvl w:val="0"/>
          <w:numId w:val="1"/>
        </w:numPr>
        <w:tabs>
          <w:tab w:val="left" w:pos="937"/>
        </w:tabs>
        <w:spacing w:before="150"/>
        <w:rPr>
          <w:sz w:val="17"/>
        </w:rPr>
      </w:pPr>
      <w:r>
        <w:rPr>
          <w:w w:val="105"/>
          <w:sz w:val="17"/>
        </w:rPr>
        <w:t>Evaluasi Administrasi</w:t>
      </w:r>
    </w:p>
    <w:p w:rsidR="004113AD" w:rsidRDefault="004113AD">
      <w:pPr>
        <w:pStyle w:val="BodyText"/>
        <w:spacing w:after="1"/>
        <w:rPr>
          <w:sz w:val="13"/>
        </w:rPr>
      </w:pPr>
    </w:p>
    <w:tbl>
      <w:tblPr>
        <w:tblW w:w="0" w:type="auto"/>
        <w:tblInd w:w="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1176"/>
        <w:gridCol w:w="1814"/>
        <w:gridCol w:w="1684"/>
        <w:gridCol w:w="1108"/>
        <w:gridCol w:w="2128"/>
      </w:tblGrid>
      <w:tr w:rsidR="004113AD">
        <w:trPr>
          <w:trHeight w:val="359"/>
        </w:trPr>
        <w:tc>
          <w:tcPr>
            <w:tcW w:w="614" w:type="dxa"/>
          </w:tcPr>
          <w:p w:rsidR="004113AD" w:rsidRDefault="00EB78A2">
            <w:pPr>
              <w:pStyle w:val="TableParagraph"/>
              <w:spacing w:before="73"/>
              <w:ind w:left="192" w:right="158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1176" w:type="dxa"/>
          </w:tcPr>
          <w:p w:rsidR="004113AD" w:rsidRDefault="00EB78A2">
            <w:pPr>
              <w:pStyle w:val="TableParagraph"/>
              <w:spacing w:before="64"/>
              <w:ind w:left="317" w:right="283"/>
              <w:rPr>
                <w:sz w:val="17"/>
              </w:rPr>
            </w:pPr>
            <w:r>
              <w:rPr>
                <w:w w:val="110"/>
                <w:sz w:val="17"/>
              </w:rPr>
              <w:t>Urutan</w:t>
            </w:r>
          </w:p>
        </w:tc>
        <w:tc>
          <w:tcPr>
            <w:tcW w:w="1814" w:type="dxa"/>
          </w:tcPr>
          <w:p w:rsidR="004113AD" w:rsidRDefault="00EB78A2">
            <w:pPr>
              <w:pStyle w:val="TableParagraph"/>
              <w:spacing w:before="69"/>
              <w:ind w:left="67" w:right="50"/>
              <w:rPr>
                <w:sz w:val="17"/>
              </w:rPr>
            </w:pPr>
            <w:r>
              <w:rPr>
                <w:w w:val="110"/>
                <w:sz w:val="17"/>
              </w:rPr>
              <w:t>Nama Perusahaan</w:t>
            </w:r>
          </w:p>
        </w:tc>
        <w:tc>
          <w:tcPr>
            <w:tcW w:w="1684" w:type="dxa"/>
          </w:tcPr>
          <w:p w:rsidR="004113AD" w:rsidRDefault="00EB78A2">
            <w:pPr>
              <w:pStyle w:val="TableParagraph"/>
              <w:spacing w:line="161" w:lineRule="exact"/>
              <w:ind w:left="160" w:right="144"/>
              <w:rPr>
                <w:sz w:val="17"/>
              </w:rPr>
            </w:pPr>
            <w:r>
              <w:rPr>
                <w:w w:val="110"/>
                <w:sz w:val="17"/>
              </w:rPr>
              <w:t>Harga Penawaran</w:t>
            </w:r>
          </w:p>
          <w:p w:rsidR="004113AD" w:rsidRDefault="00EB78A2">
            <w:pPr>
              <w:pStyle w:val="TableParagraph"/>
              <w:spacing w:before="11" w:line="167" w:lineRule="exact"/>
              <w:ind w:left="160" w:right="140"/>
              <w:rPr>
                <w:sz w:val="17"/>
              </w:rPr>
            </w:pPr>
            <w:r>
              <w:rPr>
                <w:w w:val="105"/>
                <w:sz w:val="17"/>
              </w:rPr>
              <w:t>Terkoreksi</w:t>
            </w:r>
          </w:p>
        </w:tc>
        <w:tc>
          <w:tcPr>
            <w:tcW w:w="1108" w:type="dxa"/>
          </w:tcPr>
          <w:p w:rsidR="004113AD" w:rsidRDefault="00EB78A2">
            <w:pPr>
              <w:pStyle w:val="TableParagraph"/>
              <w:spacing w:before="69"/>
              <w:ind w:left="233" w:right="213"/>
              <w:rPr>
                <w:sz w:val="17"/>
              </w:rPr>
            </w:pPr>
            <w:r>
              <w:rPr>
                <w:sz w:val="17"/>
              </w:rPr>
              <w:t>Hasil</w:t>
            </w:r>
          </w:p>
        </w:tc>
        <w:tc>
          <w:tcPr>
            <w:tcW w:w="2128" w:type="dxa"/>
          </w:tcPr>
          <w:p w:rsidR="004113AD" w:rsidRDefault="00EB78A2">
            <w:pPr>
              <w:pStyle w:val="TableParagraph"/>
              <w:spacing w:before="69"/>
              <w:ind w:left="652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Keterangan</w:t>
            </w:r>
          </w:p>
        </w:tc>
      </w:tr>
      <w:tr w:rsidR="004113AD">
        <w:trPr>
          <w:trHeight w:val="467"/>
        </w:trPr>
        <w:tc>
          <w:tcPr>
            <w:tcW w:w="614" w:type="dxa"/>
          </w:tcPr>
          <w:p w:rsidR="004113AD" w:rsidRDefault="00EB78A2">
            <w:pPr>
              <w:pStyle w:val="TableParagraph"/>
              <w:spacing w:before="129"/>
              <w:ind w:left="31"/>
              <w:rPr>
                <w:sz w:val="17"/>
              </w:rPr>
            </w:pPr>
            <w:r>
              <w:rPr>
                <w:w w:val="115"/>
                <w:sz w:val="17"/>
              </w:rPr>
              <w:t>1</w:t>
            </w:r>
          </w:p>
        </w:tc>
        <w:tc>
          <w:tcPr>
            <w:tcW w:w="1176" w:type="dxa"/>
          </w:tcPr>
          <w:p w:rsidR="004113AD" w:rsidRDefault="00EB78A2">
            <w:pPr>
              <w:pStyle w:val="TableParagraph"/>
              <w:spacing w:before="119"/>
              <w:ind w:left="31"/>
              <w:rPr>
                <w:sz w:val="17"/>
              </w:rPr>
            </w:pPr>
            <w:r>
              <w:rPr>
                <w:w w:val="115"/>
                <w:sz w:val="17"/>
              </w:rPr>
              <w:t>1</w:t>
            </w:r>
          </w:p>
        </w:tc>
        <w:tc>
          <w:tcPr>
            <w:tcW w:w="1814" w:type="dxa"/>
          </w:tcPr>
          <w:p w:rsidR="004113AD" w:rsidRDefault="004113AD">
            <w:pPr>
              <w:pStyle w:val="TableParagraph"/>
              <w:spacing w:before="119"/>
              <w:ind w:left="80" w:right="50"/>
              <w:rPr>
                <w:sz w:val="17"/>
              </w:rPr>
            </w:pPr>
          </w:p>
        </w:tc>
        <w:tc>
          <w:tcPr>
            <w:tcW w:w="1684" w:type="dxa"/>
          </w:tcPr>
          <w:p w:rsidR="004113AD" w:rsidRDefault="004113AD">
            <w:pPr>
              <w:pStyle w:val="TableParagraph"/>
              <w:spacing w:before="121"/>
              <w:ind w:left="21"/>
              <w:rPr>
                <w:sz w:val="17"/>
              </w:rPr>
            </w:pPr>
          </w:p>
        </w:tc>
        <w:tc>
          <w:tcPr>
            <w:tcW w:w="1108" w:type="dxa"/>
          </w:tcPr>
          <w:p w:rsidR="004113AD" w:rsidRDefault="004113AD">
            <w:pPr>
              <w:pStyle w:val="TableParagraph"/>
              <w:spacing w:before="121"/>
              <w:ind w:left="234" w:right="213"/>
              <w:rPr>
                <w:sz w:val="17"/>
              </w:rPr>
            </w:pPr>
          </w:p>
        </w:tc>
        <w:tc>
          <w:tcPr>
            <w:tcW w:w="2128" w:type="dxa"/>
          </w:tcPr>
          <w:p w:rsidR="004113AD" w:rsidRDefault="004113AD">
            <w:pPr>
              <w:pStyle w:val="TableParagraph"/>
              <w:tabs>
                <w:tab w:val="left" w:pos="975"/>
              </w:tabs>
              <w:spacing w:line="254" w:lineRule="auto"/>
              <w:ind w:left="38" w:right="14"/>
              <w:jc w:val="left"/>
              <w:rPr>
                <w:sz w:val="17"/>
              </w:rPr>
            </w:pPr>
          </w:p>
        </w:tc>
      </w:tr>
      <w:tr w:rsidR="00532CF2">
        <w:trPr>
          <w:trHeight w:val="467"/>
        </w:trPr>
        <w:tc>
          <w:tcPr>
            <w:tcW w:w="614" w:type="dxa"/>
          </w:tcPr>
          <w:p w:rsidR="00532CF2" w:rsidRDefault="00532CF2">
            <w:pPr>
              <w:pStyle w:val="TableParagraph"/>
              <w:spacing w:before="129"/>
              <w:ind w:left="31"/>
              <w:rPr>
                <w:w w:val="115"/>
                <w:sz w:val="17"/>
              </w:rPr>
            </w:pPr>
            <w:r>
              <w:rPr>
                <w:w w:val="115"/>
                <w:sz w:val="17"/>
              </w:rPr>
              <w:t>2</w:t>
            </w:r>
          </w:p>
        </w:tc>
        <w:tc>
          <w:tcPr>
            <w:tcW w:w="1176" w:type="dxa"/>
          </w:tcPr>
          <w:p w:rsidR="00532CF2" w:rsidRDefault="00532CF2">
            <w:pPr>
              <w:pStyle w:val="TableParagraph"/>
              <w:spacing w:before="119"/>
              <w:ind w:left="31"/>
              <w:rPr>
                <w:w w:val="115"/>
                <w:sz w:val="17"/>
              </w:rPr>
            </w:pPr>
            <w:r>
              <w:rPr>
                <w:w w:val="115"/>
                <w:sz w:val="17"/>
              </w:rPr>
              <w:t>2</w:t>
            </w:r>
          </w:p>
        </w:tc>
        <w:tc>
          <w:tcPr>
            <w:tcW w:w="1814" w:type="dxa"/>
          </w:tcPr>
          <w:p w:rsidR="00532CF2" w:rsidRPr="00AE5B55" w:rsidRDefault="00532CF2">
            <w:pPr>
              <w:pStyle w:val="TableParagraph"/>
              <w:spacing w:before="119"/>
              <w:ind w:left="80" w:right="50"/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532CF2" w:rsidRDefault="00532CF2">
            <w:pPr>
              <w:pStyle w:val="TableParagraph"/>
              <w:spacing w:before="121"/>
              <w:ind w:left="21"/>
              <w:rPr>
                <w:w w:val="127"/>
                <w:sz w:val="17"/>
              </w:rPr>
            </w:pPr>
          </w:p>
        </w:tc>
        <w:tc>
          <w:tcPr>
            <w:tcW w:w="1108" w:type="dxa"/>
          </w:tcPr>
          <w:p w:rsidR="00532CF2" w:rsidRDefault="00532CF2">
            <w:pPr>
              <w:pStyle w:val="TableParagraph"/>
              <w:spacing w:before="121"/>
              <w:ind w:left="234" w:right="213"/>
              <w:rPr>
                <w:sz w:val="17"/>
              </w:rPr>
            </w:pPr>
          </w:p>
        </w:tc>
        <w:tc>
          <w:tcPr>
            <w:tcW w:w="2128" w:type="dxa"/>
          </w:tcPr>
          <w:p w:rsidR="00532CF2" w:rsidRDefault="00532CF2">
            <w:pPr>
              <w:pStyle w:val="TableParagraph"/>
              <w:tabs>
                <w:tab w:val="left" w:pos="975"/>
              </w:tabs>
              <w:spacing w:line="254" w:lineRule="auto"/>
              <w:ind w:left="38" w:right="14"/>
              <w:jc w:val="left"/>
              <w:rPr>
                <w:sz w:val="17"/>
              </w:rPr>
            </w:pPr>
          </w:p>
        </w:tc>
      </w:tr>
    </w:tbl>
    <w:p w:rsidR="004113AD" w:rsidRDefault="00EB78A2">
      <w:pPr>
        <w:pStyle w:val="ListParagraph"/>
        <w:numPr>
          <w:ilvl w:val="0"/>
          <w:numId w:val="1"/>
        </w:numPr>
        <w:tabs>
          <w:tab w:val="left" w:pos="937"/>
        </w:tabs>
        <w:rPr>
          <w:sz w:val="17"/>
        </w:rPr>
      </w:pPr>
      <w:proofErr w:type="spellStart"/>
      <w:r>
        <w:rPr>
          <w:sz w:val="17"/>
        </w:rPr>
        <w:t>Evaluasi</w:t>
      </w:r>
      <w:proofErr w:type="spellEnd"/>
      <w:r>
        <w:rPr>
          <w:spacing w:val="16"/>
          <w:sz w:val="17"/>
        </w:rPr>
        <w:t xml:space="preserve"> </w:t>
      </w:r>
      <w:proofErr w:type="spellStart"/>
      <w:r>
        <w:rPr>
          <w:sz w:val="17"/>
        </w:rPr>
        <w:t>Teknis</w:t>
      </w:r>
      <w:proofErr w:type="spellEnd"/>
    </w:p>
    <w:p w:rsidR="004113AD" w:rsidRDefault="004113AD">
      <w:pPr>
        <w:pStyle w:val="BodyText"/>
        <w:spacing w:before="1"/>
        <w:rPr>
          <w:sz w:val="13"/>
        </w:rPr>
      </w:pPr>
    </w:p>
    <w:tbl>
      <w:tblPr>
        <w:tblW w:w="0" w:type="auto"/>
        <w:tblInd w:w="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1176"/>
        <w:gridCol w:w="1814"/>
        <w:gridCol w:w="1684"/>
        <w:gridCol w:w="1108"/>
        <w:gridCol w:w="2128"/>
      </w:tblGrid>
      <w:tr w:rsidR="004113AD">
        <w:trPr>
          <w:trHeight w:val="383"/>
        </w:trPr>
        <w:tc>
          <w:tcPr>
            <w:tcW w:w="614" w:type="dxa"/>
          </w:tcPr>
          <w:p w:rsidR="004113AD" w:rsidRDefault="00EB78A2">
            <w:pPr>
              <w:pStyle w:val="TableParagraph"/>
              <w:spacing w:before="85"/>
              <w:ind w:left="192" w:right="158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1176" w:type="dxa"/>
          </w:tcPr>
          <w:p w:rsidR="004113AD" w:rsidRDefault="00EB78A2">
            <w:pPr>
              <w:pStyle w:val="TableParagraph"/>
              <w:spacing w:before="76"/>
              <w:ind w:left="317" w:right="283"/>
              <w:rPr>
                <w:sz w:val="17"/>
              </w:rPr>
            </w:pPr>
            <w:r>
              <w:rPr>
                <w:w w:val="110"/>
                <w:sz w:val="17"/>
              </w:rPr>
              <w:t>Urutan</w:t>
            </w:r>
          </w:p>
        </w:tc>
        <w:tc>
          <w:tcPr>
            <w:tcW w:w="1814" w:type="dxa"/>
          </w:tcPr>
          <w:p w:rsidR="004113AD" w:rsidRDefault="00EB78A2">
            <w:pPr>
              <w:pStyle w:val="TableParagraph"/>
              <w:spacing w:before="81"/>
              <w:ind w:left="67" w:right="50"/>
              <w:rPr>
                <w:sz w:val="17"/>
              </w:rPr>
            </w:pPr>
            <w:r>
              <w:rPr>
                <w:w w:val="110"/>
                <w:sz w:val="17"/>
              </w:rPr>
              <w:t>Nama Perusahaan</w:t>
            </w:r>
          </w:p>
        </w:tc>
        <w:tc>
          <w:tcPr>
            <w:tcW w:w="1684" w:type="dxa"/>
          </w:tcPr>
          <w:p w:rsidR="004113AD" w:rsidRDefault="00EB78A2">
            <w:pPr>
              <w:pStyle w:val="TableParagraph"/>
              <w:spacing w:line="173" w:lineRule="exact"/>
              <w:ind w:left="160" w:right="144"/>
              <w:rPr>
                <w:sz w:val="17"/>
              </w:rPr>
            </w:pPr>
            <w:r>
              <w:rPr>
                <w:w w:val="110"/>
                <w:sz w:val="17"/>
              </w:rPr>
              <w:t>Harga Penawaran</w:t>
            </w:r>
          </w:p>
          <w:p w:rsidR="004113AD" w:rsidRDefault="00EB78A2">
            <w:pPr>
              <w:pStyle w:val="TableParagraph"/>
              <w:spacing w:before="11" w:line="179" w:lineRule="exact"/>
              <w:ind w:left="160" w:right="140"/>
              <w:rPr>
                <w:sz w:val="17"/>
              </w:rPr>
            </w:pPr>
            <w:r>
              <w:rPr>
                <w:w w:val="105"/>
                <w:sz w:val="17"/>
              </w:rPr>
              <w:t>Terkoreksi</w:t>
            </w:r>
          </w:p>
        </w:tc>
        <w:tc>
          <w:tcPr>
            <w:tcW w:w="1108" w:type="dxa"/>
          </w:tcPr>
          <w:p w:rsidR="004113AD" w:rsidRDefault="00EB78A2">
            <w:pPr>
              <w:pStyle w:val="TableParagraph"/>
              <w:spacing w:before="81"/>
              <w:ind w:left="233" w:right="213"/>
              <w:rPr>
                <w:sz w:val="17"/>
              </w:rPr>
            </w:pPr>
            <w:r>
              <w:rPr>
                <w:sz w:val="17"/>
              </w:rPr>
              <w:t>Hasil</w:t>
            </w:r>
          </w:p>
        </w:tc>
        <w:tc>
          <w:tcPr>
            <w:tcW w:w="2128" w:type="dxa"/>
          </w:tcPr>
          <w:p w:rsidR="004113AD" w:rsidRDefault="00EB78A2">
            <w:pPr>
              <w:pStyle w:val="TableParagraph"/>
              <w:spacing w:before="81"/>
              <w:ind w:left="652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Keterangan</w:t>
            </w:r>
          </w:p>
        </w:tc>
      </w:tr>
      <w:tr w:rsidR="00AE5B55">
        <w:trPr>
          <w:trHeight w:val="654"/>
        </w:trPr>
        <w:tc>
          <w:tcPr>
            <w:tcW w:w="614" w:type="dxa"/>
          </w:tcPr>
          <w:p w:rsidR="00AE5B55" w:rsidRDefault="00AE5B55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AE5B55" w:rsidRDefault="00AE5B55">
            <w:pPr>
              <w:pStyle w:val="TableParagraph"/>
              <w:ind w:left="31"/>
              <w:rPr>
                <w:sz w:val="17"/>
              </w:rPr>
            </w:pPr>
            <w:r>
              <w:rPr>
                <w:w w:val="115"/>
                <w:sz w:val="17"/>
              </w:rPr>
              <w:t>1</w:t>
            </w:r>
          </w:p>
        </w:tc>
        <w:tc>
          <w:tcPr>
            <w:tcW w:w="1176" w:type="dxa"/>
          </w:tcPr>
          <w:p w:rsidR="00AE5B55" w:rsidRDefault="00AE5B55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AE5B55" w:rsidRDefault="00AE5B55">
            <w:pPr>
              <w:pStyle w:val="TableParagraph"/>
              <w:ind w:left="31"/>
              <w:rPr>
                <w:sz w:val="17"/>
              </w:rPr>
            </w:pPr>
            <w:r>
              <w:rPr>
                <w:w w:val="115"/>
                <w:sz w:val="17"/>
              </w:rPr>
              <w:t>1</w:t>
            </w:r>
          </w:p>
        </w:tc>
        <w:tc>
          <w:tcPr>
            <w:tcW w:w="1814" w:type="dxa"/>
          </w:tcPr>
          <w:p w:rsidR="00AE5B55" w:rsidRDefault="00AE5B55" w:rsidP="0007482A">
            <w:pPr>
              <w:pStyle w:val="TableParagraph"/>
              <w:ind w:left="80" w:right="50"/>
              <w:rPr>
                <w:sz w:val="17"/>
              </w:rPr>
            </w:pPr>
          </w:p>
        </w:tc>
        <w:tc>
          <w:tcPr>
            <w:tcW w:w="1684" w:type="dxa"/>
          </w:tcPr>
          <w:p w:rsidR="00AE5B55" w:rsidRDefault="00AE5B55" w:rsidP="0007482A">
            <w:pPr>
              <w:pStyle w:val="TableParagraph"/>
              <w:ind w:left="21"/>
              <w:rPr>
                <w:sz w:val="17"/>
              </w:rPr>
            </w:pPr>
          </w:p>
        </w:tc>
        <w:tc>
          <w:tcPr>
            <w:tcW w:w="1108" w:type="dxa"/>
          </w:tcPr>
          <w:p w:rsidR="00AE5B55" w:rsidRDefault="00AE5B55" w:rsidP="0007482A">
            <w:pPr>
              <w:pStyle w:val="TableParagraph"/>
              <w:spacing w:before="121"/>
              <w:ind w:left="234" w:right="213"/>
              <w:rPr>
                <w:sz w:val="17"/>
              </w:rPr>
            </w:pPr>
          </w:p>
        </w:tc>
        <w:tc>
          <w:tcPr>
            <w:tcW w:w="2128" w:type="dxa"/>
          </w:tcPr>
          <w:p w:rsidR="00AE5B55" w:rsidRDefault="00AE5B55" w:rsidP="0007482A">
            <w:pPr>
              <w:pStyle w:val="TableParagraph"/>
              <w:tabs>
                <w:tab w:val="left" w:pos="975"/>
              </w:tabs>
              <w:spacing w:line="254" w:lineRule="auto"/>
              <w:ind w:left="38" w:right="14"/>
              <w:jc w:val="left"/>
              <w:rPr>
                <w:sz w:val="17"/>
              </w:rPr>
            </w:pPr>
          </w:p>
        </w:tc>
      </w:tr>
    </w:tbl>
    <w:p w:rsidR="004113AD" w:rsidRDefault="00EB78A2">
      <w:pPr>
        <w:pStyle w:val="ListParagraph"/>
        <w:numPr>
          <w:ilvl w:val="0"/>
          <w:numId w:val="1"/>
        </w:numPr>
        <w:tabs>
          <w:tab w:val="left" w:pos="937"/>
        </w:tabs>
        <w:rPr>
          <w:sz w:val="17"/>
        </w:rPr>
      </w:pPr>
      <w:r>
        <w:rPr>
          <w:w w:val="105"/>
          <w:sz w:val="17"/>
        </w:rPr>
        <w:t>Evaluasi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Harga</w:t>
      </w:r>
    </w:p>
    <w:p w:rsidR="004113AD" w:rsidRDefault="004113AD">
      <w:pPr>
        <w:pStyle w:val="BodyText"/>
        <w:rPr>
          <w:sz w:val="11"/>
        </w:rPr>
      </w:pPr>
    </w:p>
    <w:tbl>
      <w:tblPr>
        <w:tblW w:w="0" w:type="auto"/>
        <w:tblInd w:w="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1176"/>
        <w:gridCol w:w="1814"/>
        <w:gridCol w:w="1684"/>
        <w:gridCol w:w="1108"/>
        <w:gridCol w:w="2128"/>
      </w:tblGrid>
      <w:tr w:rsidR="004113AD">
        <w:trPr>
          <w:trHeight w:val="431"/>
        </w:trPr>
        <w:tc>
          <w:tcPr>
            <w:tcW w:w="614" w:type="dxa"/>
          </w:tcPr>
          <w:p w:rsidR="004113AD" w:rsidRDefault="00EB78A2">
            <w:pPr>
              <w:pStyle w:val="TableParagraph"/>
              <w:spacing w:before="109"/>
              <w:ind w:left="192" w:right="158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1176" w:type="dxa"/>
          </w:tcPr>
          <w:p w:rsidR="004113AD" w:rsidRDefault="00EB78A2">
            <w:pPr>
              <w:pStyle w:val="TableParagraph"/>
              <w:spacing w:before="100"/>
              <w:ind w:left="317" w:right="283"/>
              <w:rPr>
                <w:sz w:val="17"/>
              </w:rPr>
            </w:pPr>
            <w:r>
              <w:rPr>
                <w:w w:val="110"/>
                <w:sz w:val="17"/>
              </w:rPr>
              <w:t>Urutan</w:t>
            </w:r>
          </w:p>
        </w:tc>
        <w:tc>
          <w:tcPr>
            <w:tcW w:w="1814" w:type="dxa"/>
          </w:tcPr>
          <w:p w:rsidR="004113AD" w:rsidRDefault="00EB78A2">
            <w:pPr>
              <w:pStyle w:val="TableParagraph"/>
              <w:spacing w:before="105"/>
              <w:ind w:left="67" w:right="50"/>
              <w:rPr>
                <w:sz w:val="17"/>
              </w:rPr>
            </w:pPr>
            <w:r>
              <w:rPr>
                <w:w w:val="110"/>
                <w:sz w:val="17"/>
              </w:rPr>
              <w:t>Nama Perusahaan</w:t>
            </w:r>
          </w:p>
        </w:tc>
        <w:tc>
          <w:tcPr>
            <w:tcW w:w="1684" w:type="dxa"/>
          </w:tcPr>
          <w:p w:rsidR="004113AD" w:rsidRDefault="00EB78A2">
            <w:pPr>
              <w:pStyle w:val="TableParagraph"/>
              <w:spacing w:before="1"/>
              <w:ind w:left="160" w:right="144"/>
              <w:rPr>
                <w:sz w:val="17"/>
              </w:rPr>
            </w:pPr>
            <w:r>
              <w:rPr>
                <w:w w:val="110"/>
                <w:sz w:val="17"/>
              </w:rPr>
              <w:t>Harga Penawaran</w:t>
            </w:r>
          </w:p>
          <w:p w:rsidR="004113AD" w:rsidRDefault="00EB78A2">
            <w:pPr>
              <w:pStyle w:val="TableParagraph"/>
              <w:spacing w:before="11"/>
              <w:ind w:left="160" w:right="140"/>
              <w:rPr>
                <w:sz w:val="17"/>
              </w:rPr>
            </w:pPr>
            <w:r>
              <w:rPr>
                <w:w w:val="105"/>
                <w:sz w:val="17"/>
              </w:rPr>
              <w:t>Terkoreksi</w:t>
            </w:r>
          </w:p>
        </w:tc>
        <w:tc>
          <w:tcPr>
            <w:tcW w:w="1108" w:type="dxa"/>
          </w:tcPr>
          <w:p w:rsidR="004113AD" w:rsidRDefault="00EB78A2">
            <w:pPr>
              <w:pStyle w:val="TableParagraph"/>
              <w:spacing w:before="105"/>
              <w:ind w:left="233" w:right="213"/>
              <w:rPr>
                <w:sz w:val="17"/>
              </w:rPr>
            </w:pPr>
            <w:r>
              <w:rPr>
                <w:sz w:val="17"/>
              </w:rPr>
              <w:t>Hasil</w:t>
            </w:r>
          </w:p>
        </w:tc>
        <w:tc>
          <w:tcPr>
            <w:tcW w:w="2128" w:type="dxa"/>
          </w:tcPr>
          <w:p w:rsidR="004113AD" w:rsidRDefault="00EB78A2">
            <w:pPr>
              <w:pStyle w:val="TableParagraph"/>
              <w:spacing w:before="105"/>
              <w:ind w:left="652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Keterangan</w:t>
            </w:r>
          </w:p>
        </w:tc>
      </w:tr>
      <w:tr w:rsidR="00AE5B55">
        <w:trPr>
          <w:trHeight w:val="678"/>
        </w:trPr>
        <w:tc>
          <w:tcPr>
            <w:tcW w:w="614" w:type="dxa"/>
          </w:tcPr>
          <w:p w:rsidR="00AE5B55" w:rsidRDefault="00AE5B55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AE5B55" w:rsidRDefault="00AE5B55">
            <w:pPr>
              <w:pStyle w:val="TableParagraph"/>
              <w:ind w:left="31"/>
              <w:rPr>
                <w:sz w:val="17"/>
              </w:rPr>
            </w:pPr>
            <w:r>
              <w:rPr>
                <w:w w:val="115"/>
                <w:sz w:val="17"/>
              </w:rPr>
              <w:t>1</w:t>
            </w:r>
          </w:p>
        </w:tc>
        <w:tc>
          <w:tcPr>
            <w:tcW w:w="1176" w:type="dxa"/>
          </w:tcPr>
          <w:p w:rsidR="00AE5B55" w:rsidRDefault="00AE5B55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AE5B55" w:rsidRDefault="00AE5B55">
            <w:pPr>
              <w:pStyle w:val="TableParagraph"/>
              <w:ind w:left="31"/>
              <w:rPr>
                <w:sz w:val="17"/>
              </w:rPr>
            </w:pPr>
            <w:r>
              <w:rPr>
                <w:w w:val="115"/>
                <w:sz w:val="17"/>
              </w:rPr>
              <w:t>1</w:t>
            </w:r>
          </w:p>
        </w:tc>
        <w:tc>
          <w:tcPr>
            <w:tcW w:w="1814" w:type="dxa"/>
          </w:tcPr>
          <w:p w:rsidR="00AE5B55" w:rsidRDefault="00AE5B55" w:rsidP="0007482A">
            <w:pPr>
              <w:pStyle w:val="TableParagraph"/>
              <w:ind w:left="80" w:right="50"/>
              <w:rPr>
                <w:sz w:val="17"/>
              </w:rPr>
            </w:pPr>
          </w:p>
        </w:tc>
        <w:tc>
          <w:tcPr>
            <w:tcW w:w="1684" w:type="dxa"/>
          </w:tcPr>
          <w:p w:rsidR="00AE5B55" w:rsidRDefault="00AE5B55" w:rsidP="0007482A">
            <w:pPr>
              <w:pStyle w:val="TableParagraph"/>
              <w:ind w:left="21"/>
              <w:rPr>
                <w:sz w:val="17"/>
              </w:rPr>
            </w:pPr>
          </w:p>
        </w:tc>
        <w:tc>
          <w:tcPr>
            <w:tcW w:w="1108" w:type="dxa"/>
          </w:tcPr>
          <w:p w:rsidR="00AE5B55" w:rsidRDefault="00AE5B55" w:rsidP="0007482A">
            <w:pPr>
              <w:pStyle w:val="TableParagraph"/>
              <w:spacing w:before="121"/>
              <w:ind w:left="234" w:right="213"/>
              <w:rPr>
                <w:sz w:val="17"/>
              </w:rPr>
            </w:pPr>
          </w:p>
        </w:tc>
        <w:tc>
          <w:tcPr>
            <w:tcW w:w="2128" w:type="dxa"/>
          </w:tcPr>
          <w:p w:rsidR="00AE5B55" w:rsidRDefault="00AE5B55" w:rsidP="0007482A">
            <w:pPr>
              <w:pStyle w:val="TableParagraph"/>
              <w:tabs>
                <w:tab w:val="left" w:pos="975"/>
              </w:tabs>
              <w:spacing w:line="254" w:lineRule="auto"/>
              <w:ind w:left="38" w:right="14"/>
              <w:jc w:val="left"/>
              <w:rPr>
                <w:sz w:val="17"/>
              </w:rPr>
            </w:pPr>
          </w:p>
        </w:tc>
      </w:tr>
    </w:tbl>
    <w:p w:rsidR="004113AD" w:rsidRDefault="00EB78A2" w:rsidP="008F6789">
      <w:pPr>
        <w:pStyle w:val="BodyText"/>
        <w:spacing w:before="146" w:line="254" w:lineRule="auto"/>
        <w:ind w:left="596" w:right="161"/>
        <w:jc w:val="both"/>
      </w:pPr>
      <w:r>
        <w:rPr>
          <w:w w:val="110"/>
        </w:rPr>
        <w:t xml:space="preserve">Berdasarkan Hasil Evaluasi diatas maka dinyatakan Pengadaan </w:t>
      </w:r>
      <w:proofErr w:type="spellStart"/>
      <w:r>
        <w:rPr>
          <w:w w:val="110"/>
        </w:rPr>
        <w:t>Langsung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pada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paket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ini</w:t>
      </w:r>
      <w:proofErr w:type="spellEnd"/>
      <w:r>
        <w:rPr>
          <w:w w:val="110"/>
          <w:u w:val="single"/>
        </w:rPr>
        <w:t xml:space="preserve"> </w:t>
      </w:r>
      <w:proofErr w:type="spellStart"/>
      <w:r w:rsidR="008F6789">
        <w:rPr>
          <w:w w:val="110"/>
          <w:u w:val="single"/>
        </w:rPr>
        <w:t>diulang</w:t>
      </w:r>
      <w:proofErr w:type="spellEnd"/>
      <w:r w:rsidR="008F6789">
        <w:rPr>
          <w:w w:val="110"/>
          <w:u w:val="single"/>
        </w:rPr>
        <w:t xml:space="preserve"> </w:t>
      </w:r>
      <w:proofErr w:type="spellStart"/>
      <w:r>
        <w:rPr>
          <w:w w:val="110"/>
        </w:rPr>
        <w:t>karena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tidak</w:t>
      </w:r>
      <w:proofErr w:type="spellEnd"/>
      <w:r>
        <w:rPr>
          <w:w w:val="110"/>
        </w:rPr>
        <w:t xml:space="preserve"> </w:t>
      </w:r>
      <w:proofErr w:type="spellStart"/>
      <w:r w:rsidR="008F6789">
        <w:rPr>
          <w:w w:val="110"/>
        </w:rPr>
        <w:t>peserta</w:t>
      </w:r>
      <w:proofErr w:type="spellEnd"/>
      <w:r w:rsidR="008F6789">
        <w:rPr>
          <w:w w:val="110"/>
        </w:rPr>
        <w:t xml:space="preserve"> </w:t>
      </w:r>
      <w:proofErr w:type="spellStart"/>
      <w:r w:rsidR="008F6789">
        <w:rPr>
          <w:w w:val="110"/>
        </w:rPr>
        <w:t>memasukan</w:t>
      </w:r>
      <w:proofErr w:type="spellEnd"/>
      <w:r w:rsidR="008F6789">
        <w:rPr>
          <w:w w:val="110"/>
        </w:rPr>
        <w:t xml:space="preserve"> </w:t>
      </w:r>
      <w:proofErr w:type="spellStart"/>
      <w:r w:rsidR="008F6789">
        <w:rPr>
          <w:w w:val="110"/>
        </w:rPr>
        <w:t>penawaran</w:t>
      </w:r>
      <w:proofErr w:type="spellEnd"/>
      <w:r w:rsidR="008F6789">
        <w:rPr>
          <w:w w:val="110"/>
        </w:rPr>
        <w:t xml:space="preserve"> </w:t>
      </w:r>
      <w:proofErr w:type="spellStart"/>
      <w:r>
        <w:rPr>
          <w:w w:val="110"/>
        </w:rPr>
        <w:t>dan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akan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dilaksanakan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pengadaan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langsung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ulang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berdasarkan</w:t>
      </w:r>
      <w:proofErr w:type="spellEnd"/>
      <w:r>
        <w:rPr>
          <w:w w:val="110"/>
        </w:rPr>
        <w:t xml:space="preserve"> </w:t>
      </w:r>
      <w:proofErr w:type="spellStart"/>
      <w:r w:rsidR="00AE5B55">
        <w:rPr>
          <w:w w:val="110"/>
        </w:rPr>
        <w:t>Perpres</w:t>
      </w:r>
      <w:proofErr w:type="spellEnd"/>
      <w:r w:rsidR="00AE5B55">
        <w:rPr>
          <w:w w:val="110"/>
        </w:rPr>
        <w:t xml:space="preserve"> 16 </w:t>
      </w:r>
      <w:proofErr w:type="spellStart"/>
      <w:r>
        <w:rPr>
          <w:w w:val="110"/>
        </w:rPr>
        <w:t>Tahun</w:t>
      </w:r>
      <w:proofErr w:type="spellEnd"/>
      <w:r>
        <w:rPr>
          <w:w w:val="110"/>
        </w:rPr>
        <w:t xml:space="preserve"> </w:t>
      </w:r>
      <w:r w:rsidR="00AE5B55">
        <w:rPr>
          <w:w w:val="110"/>
        </w:rPr>
        <w:t xml:space="preserve">2018 dan Perka LKPP No 9 Tahun 2018 </w:t>
      </w:r>
      <w:r>
        <w:rPr>
          <w:w w:val="110"/>
        </w:rPr>
        <w:t>Tentang Standar dan Pedoman</w:t>
      </w:r>
      <w:r>
        <w:rPr>
          <w:spacing w:val="-21"/>
          <w:w w:val="110"/>
        </w:rPr>
        <w:t xml:space="preserve"> </w:t>
      </w:r>
      <w:r>
        <w:rPr>
          <w:w w:val="110"/>
        </w:rPr>
        <w:t>Pengadaan</w:t>
      </w:r>
      <w:r w:rsidR="00AE5B55">
        <w:rPr>
          <w:w w:val="110"/>
        </w:rPr>
        <w:t xml:space="preserve"> Barang dan Jasa Pemerintah.</w:t>
      </w:r>
      <w:r>
        <w:rPr>
          <w:spacing w:val="-20"/>
          <w:w w:val="110"/>
        </w:rPr>
        <w:t xml:space="preserve"> </w:t>
      </w:r>
    </w:p>
    <w:p w:rsidR="004113AD" w:rsidRDefault="004113AD">
      <w:pPr>
        <w:pStyle w:val="BodyText"/>
        <w:spacing w:before="3"/>
        <w:rPr>
          <w:sz w:val="16"/>
        </w:rPr>
      </w:pPr>
    </w:p>
    <w:p w:rsidR="004113AD" w:rsidRDefault="00EB78A2">
      <w:pPr>
        <w:pStyle w:val="BodyText"/>
        <w:spacing w:before="75"/>
        <w:ind w:left="596"/>
      </w:pPr>
      <w:r>
        <w:rPr>
          <w:w w:val="110"/>
        </w:rPr>
        <w:t>Demikian Berita Acara ini dibuat untuk dapat dipergunakan semestinya.</w:t>
      </w:r>
    </w:p>
    <w:p w:rsidR="004113AD" w:rsidRDefault="004113AD">
      <w:pPr>
        <w:pStyle w:val="BodyText"/>
        <w:spacing w:before="1"/>
        <w:rPr>
          <w:sz w:val="10"/>
        </w:rPr>
      </w:pPr>
    </w:p>
    <w:p w:rsidR="004113AD" w:rsidRDefault="00EB78A2">
      <w:pPr>
        <w:pStyle w:val="BodyText"/>
        <w:spacing w:before="75"/>
        <w:ind w:left="4495"/>
      </w:pPr>
      <w:r>
        <w:rPr>
          <w:w w:val="110"/>
        </w:rPr>
        <w:t>Lubuk Sikaping, tanggal, bulan dan tahun tersebut diatas</w:t>
      </w:r>
    </w:p>
    <w:p w:rsidR="004113AD" w:rsidRDefault="00EB78A2">
      <w:pPr>
        <w:pStyle w:val="Heading2"/>
        <w:spacing w:before="115"/>
        <w:ind w:left="4378"/>
      </w:pPr>
      <w:r>
        <w:rPr>
          <w:w w:val="95"/>
        </w:rPr>
        <w:t>PEJABAT PENGADAAN</w:t>
      </w:r>
    </w:p>
    <w:p w:rsidR="004113AD" w:rsidRDefault="00AE5B55">
      <w:pPr>
        <w:spacing w:before="28" w:line="271" w:lineRule="auto"/>
        <w:ind w:left="5170" w:right="781"/>
        <w:jc w:val="center"/>
        <w:rPr>
          <w:sz w:val="19"/>
        </w:rPr>
      </w:pPr>
      <w:r>
        <w:rPr>
          <w:w w:val="105"/>
          <w:sz w:val="19"/>
        </w:rPr>
        <w:t>DINAS PERIKANAN</w:t>
      </w:r>
    </w:p>
    <w:p w:rsidR="004113AD" w:rsidRDefault="004113AD">
      <w:pPr>
        <w:pStyle w:val="BodyText"/>
        <w:spacing w:before="10"/>
        <w:rPr>
          <w:sz w:val="14"/>
        </w:rPr>
      </w:pPr>
    </w:p>
    <w:sectPr w:rsidR="004113AD" w:rsidSect="004113AD">
      <w:type w:val="continuous"/>
      <w:pgSz w:w="12240" w:h="15840"/>
      <w:pgMar w:top="600" w:right="96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1E8"/>
    <w:multiLevelType w:val="hybridMultilevel"/>
    <w:tmpl w:val="DEFAB734"/>
    <w:lvl w:ilvl="0" w:tplc="C80A9D9C">
      <w:start w:val="1"/>
      <w:numFmt w:val="decimal"/>
      <w:lvlText w:val="%1"/>
      <w:lvlJc w:val="left"/>
      <w:pPr>
        <w:ind w:left="936" w:hanging="248"/>
        <w:jc w:val="left"/>
      </w:pPr>
      <w:rPr>
        <w:rFonts w:ascii="Times New Roman" w:eastAsia="Times New Roman" w:hAnsi="Times New Roman" w:cs="Times New Roman" w:hint="default"/>
        <w:w w:val="115"/>
        <w:sz w:val="17"/>
        <w:szCs w:val="17"/>
        <w:lang w:eastAsia="en-US" w:bidi="ar-SA"/>
      </w:rPr>
    </w:lvl>
    <w:lvl w:ilvl="1" w:tplc="198EE036">
      <w:numFmt w:val="bullet"/>
      <w:lvlText w:val="•"/>
      <w:lvlJc w:val="left"/>
      <w:pPr>
        <w:ind w:left="1802" w:hanging="248"/>
      </w:pPr>
      <w:rPr>
        <w:rFonts w:hint="default"/>
        <w:lang w:eastAsia="en-US" w:bidi="ar-SA"/>
      </w:rPr>
    </w:lvl>
    <w:lvl w:ilvl="2" w:tplc="FE907954">
      <w:numFmt w:val="bullet"/>
      <w:lvlText w:val="•"/>
      <w:lvlJc w:val="left"/>
      <w:pPr>
        <w:ind w:left="2664" w:hanging="248"/>
      </w:pPr>
      <w:rPr>
        <w:rFonts w:hint="default"/>
        <w:lang w:eastAsia="en-US" w:bidi="ar-SA"/>
      </w:rPr>
    </w:lvl>
    <w:lvl w:ilvl="3" w:tplc="2D48A9CE">
      <w:numFmt w:val="bullet"/>
      <w:lvlText w:val="•"/>
      <w:lvlJc w:val="left"/>
      <w:pPr>
        <w:ind w:left="3526" w:hanging="248"/>
      </w:pPr>
      <w:rPr>
        <w:rFonts w:hint="default"/>
        <w:lang w:eastAsia="en-US" w:bidi="ar-SA"/>
      </w:rPr>
    </w:lvl>
    <w:lvl w:ilvl="4" w:tplc="F566DC1E">
      <w:numFmt w:val="bullet"/>
      <w:lvlText w:val="•"/>
      <w:lvlJc w:val="left"/>
      <w:pPr>
        <w:ind w:left="4388" w:hanging="248"/>
      </w:pPr>
      <w:rPr>
        <w:rFonts w:hint="default"/>
        <w:lang w:eastAsia="en-US" w:bidi="ar-SA"/>
      </w:rPr>
    </w:lvl>
    <w:lvl w:ilvl="5" w:tplc="F8764FD2">
      <w:numFmt w:val="bullet"/>
      <w:lvlText w:val="•"/>
      <w:lvlJc w:val="left"/>
      <w:pPr>
        <w:ind w:left="5250" w:hanging="248"/>
      </w:pPr>
      <w:rPr>
        <w:rFonts w:hint="default"/>
        <w:lang w:eastAsia="en-US" w:bidi="ar-SA"/>
      </w:rPr>
    </w:lvl>
    <w:lvl w:ilvl="6" w:tplc="BFE2B51E">
      <w:numFmt w:val="bullet"/>
      <w:lvlText w:val="•"/>
      <w:lvlJc w:val="left"/>
      <w:pPr>
        <w:ind w:left="6112" w:hanging="248"/>
      </w:pPr>
      <w:rPr>
        <w:rFonts w:hint="default"/>
        <w:lang w:eastAsia="en-US" w:bidi="ar-SA"/>
      </w:rPr>
    </w:lvl>
    <w:lvl w:ilvl="7" w:tplc="DA3CD6AC">
      <w:numFmt w:val="bullet"/>
      <w:lvlText w:val="•"/>
      <w:lvlJc w:val="left"/>
      <w:pPr>
        <w:ind w:left="6974" w:hanging="248"/>
      </w:pPr>
      <w:rPr>
        <w:rFonts w:hint="default"/>
        <w:lang w:eastAsia="en-US" w:bidi="ar-SA"/>
      </w:rPr>
    </w:lvl>
    <w:lvl w:ilvl="8" w:tplc="1EC6141C">
      <w:numFmt w:val="bullet"/>
      <w:lvlText w:val="•"/>
      <w:lvlJc w:val="left"/>
      <w:pPr>
        <w:ind w:left="7836" w:hanging="24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13AD"/>
    <w:rsid w:val="00042302"/>
    <w:rsid w:val="004113AD"/>
    <w:rsid w:val="00532CF2"/>
    <w:rsid w:val="005B341F"/>
    <w:rsid w:val="008F6789"/>
    <w:rsid w:val="00985225"/>
    <w:rsid w:val="00AE5B55"/>
    <w:rsid w:val="00B723B0"/>
    <w:rsid w:val="00EB78A2"/>
    <w:rsid w:val="00F8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13A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113AD"/>
    <w:pPr>
      <w:spacing w:before="72"/>
      <w:ind w:left="365"/>
      <w:outlineLvl w:val="0"/>
    </w:pPr>
    <w:rPr>
      <w:u w:val="single" w:color="000000"/>
    </w:rPr>
  </w:style>
  <w:style w:type="paragraph" w:styleId="Heading2">
    <w:name w:val="heading 2"/>
    <w:basedOn w:val="Normal"/>
    <w:uiPriority w:val="1"/>
    <w:qFormat/>
    <w:rsid w:val="004113AD"/>
    <w:pPr>
      <w:spacing w:before="25"/>
      <w:ind w:left="358"/>
      <w:jc w:val="center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13AD"/>
    <w:rPr>
      <w:sz w:val="17"/>
      <w:szCs w:val="17"/>
    </w:rPr>
  </w:style>
  <w:style w:type="paragraph" w:styleId="Title">
    <w:name w:val="Title"/>
    <w:basedOn w:val="Normal"/>
    <w:uiPriority w:val="1"/>
    <w:qFormat/>
    <w:rsid w:val="004113AD"/>
    <w:pPr>
      <w:spacing w:line="317" w:lineRule="exact"/>
      <w:ind w:left="2093"/>
    </w:pPr>
    <w:rPr>
      <w:rFonts w:ascii="Arial" w:eastAsia="Arial" w:hAnsi="Arial" w:cs="Arial"/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rsid w:val="004113AD"/>
    <w:pPr>
      <w:spacing w:before="155"/>
      <w:ind w:left="936" w:hanging="248"/>
    </w:pPr>
  </w:style>
  <w:style w:type="paragraph" w:customStyle="1" w:styleId="TableParagraph">
    <w:name w:val="Table Paragraph"/>
    <w:basedOn w:val="Normal"/>
    <w:uiPriority w:val="1"/>
    <w:qFormat/>
    <w:rsid w:val="004113A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002-BA PL GAGALPK-Pembukaan Jalan Pasar Mapun - Mudiak Aia Kecamatan Lubuk Sikaping.xlsx</dc:title>
  <dc:creator>Lenovo</dc:creator>
  <cp:lastModifiedBy>HP</cp:lastModifiedBy>
  <cp:revision>7</cp:revision>
  <dcterms:created xsi:type="dcterms:W3CDTF">2021-04-16T17:53:00Z</dcterms:created>
  <dcterms:modified xsi:type="dcterms:W3CDTF">2021-08-25T17:12:00Z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2021-04-16T00:00:00Z</vt:filetime>
  </property>
</Properties>
</file>